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2CE" w14:textId="4FCBC398" w:rsidR="00F93166" w:rsidRDefault="00F93166">
      <w:r>
        <w:t>Scenario 1</w:t>
      </w:r>
    </w:p>
    <w:p w14:paraId="55E0163A" w14:textId="44EAD155" w:rsidR="00F93166" w:rsidRDefault="00F93166" w:rsidP="00F93166">
      <w:pPr>
        <w:pStyle w:val="NoSpacing"/>
      </w:pPr>
      <w:r w:rsidRPr="00F93166">
        <w:t xml:space="preserve">The June update has been submitted with a claim for a time extension.  The utility relocation that was supposed to be complete by May 1, 2023, is not scheduled to be completed until June 7, 2023.  In addition, due to contractor lack of progress and inefficiencies the critical path to Stage 2A completion is scheduled to be complete several days after the contract completion date.  Review the critical path report to Stage 2A completion and determine </w:t>
      </w:r>
      <w:r>
        <w:t>if the delay claim has merit</w:t>
      </w:r>
      <w:r w:rsidRPr="00F93166">
        <w:t>, and whether a time extension is due to the contractor.</w:t>
      </w:r>
    </w:p>
    <w:p w14:paraId="3CE80874" w14:textId="77777777" w:rsidR="00F93166" w:rsidRDefault="00F93166" w:rsidP="00F93166">
      <w:pPr>
        <w:pStyle w:val="ListParagraph"/>
        <w:numPr>
          <w:ilvl w:val="0"/>
          <w:numId w:val="1"/>
        </w:numPr>
      </w:pPr>
      <w:r>
        <w:t>Stage 2A – Open NB Ramps to Traffic:  July 14, 2023</w:t>
      </w:r>
    </w:p>
    <w:p w14:paraId="67CD47C9" w14:textId="770D6679" w:rsidR="00F93166" w:rsidRDefault="00F93166" w:rsidP="00F93166">
      <w:pPr>
        <w:pStyle w:val="NoSpacing"/>
      </w:pPr>
    </w:p>
    <w:p w14:paraId="58213208" w14:textId="4FA3F2D2" w:rsidR="00F93166" w:rsidRDefault="00F93166" w:rsidP="00F93166">
      <w:pPr>
        <w:pStyle w:val="NoSpacing"/>
      </w:pPr>
      <w:r>
        <w:t>Scenario 2</w:t>
      </w:r>
    </w:p>
    <w:p w14:paraId="5FA75022" w14:textId="30BA0D22" w:rsidR="00F93166" w:rsidRDefault="00F93166" w:rsidP="00F93166">
      <w:pPr>
        <w:pStyle w:val="NoSpacing"/>
      </w:pPr>
    </w:p>
    <w:p w14:paraId="6C969097" w14:textId="7C24EA49" w:rsidR="00F93166" w:rsidRDefault="00F93166" w:rsidP="00F93166">
      <w:pPr>
        <w:pStyle w:val="NoSpacing"/>
      </w:pPr>
      <w:r>
        <w:t>The project experienced a conflict with unexpected bedrock during storm sewer installation.  The department requested that the contractor insert activities in the CPM update to document the impact of the bedrock issue.  The revised September update was submitted incorporating these bedrock activities.  Review the critical path report to the interim completion date and determine if a delay claim has merit, and whether a time extension is due to the contractor.</w:t>
      </w:r>
    </w:p>
    <w:p w14:paraId="0748C56A" w14:textId="77777777" w:rsidR="00F93166" w:rsidRDefault="00F93166" w:rsidP="00F93166">
      <w:pPr>
        <w:pStyle w:val="NoSpacing"/>
      </w:pPr>
    </w:p>
    <w:sectPr w:rsidR="00F93166" w:rsidSect="009909FB">
      <w:headerReference w:type="default" r:id="rId8"/>
      <w:pgSz w:w="12240" w:h="15840"/>
      <w:pgMar w:top="20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7A99" w14:textId="77777777" w:rsidR="00D75DF3" w:rsidRDefault="00D75DF3" w:rsidP="009909FB">
      <w:pPr>
        <w:spacing w:after="0" w:line="240" w:lineRule="auto"/>
      </w:pPr>
      <w:r>
        <w:separator/>
      </w:r>
    </w:p>
  </w:endnote>
  <w:endnote w:type="continuationSeparator" w:id="0">
    <w:p w14:paraId="21B688DD" w14:textId="77777777" w:rsidR="00D75DF3" w:rsidRDefault="00D75DF3"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DFC9" w14:textId="77777777" w:rsidR="00D75DF3" w:rsidRDefault="00D75DF3" w:rsidP="009909FB">
      <w:pPr>
        <w:spacing w:after="0" w:line="240" w:lineRule="auto"/>
      </w:pPr>
      <w:r>
        <w:separator/>
      </w:r>
    </w:p>
  </w:footnote>
  <w:footnote w:type="continuationSeparator" w:id="0">
    <w:p w14:paraId="507A4998" w14:textId="77777777" w:rsidR="00D75DF3" w:rsidRDefault="00D75DF3" w:rsidP="0099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88B" w14:textId="01E2A292" w:rsidR="009909FB" w:rsidRPr="009909FB" w:rsidRDefault="009909FB" w:rsidP="009909FB">
    <w:pPr>
      <w:pStyle w:val="Header"/>
      <w:jc w:val="center"/>
      <w:rPr>
        <w:sz w:val="32"/>
        <w:szCs w:val="32"/>
      </w:rPr>
    </w:pPr>
    <w:r w:rsidRPr="009909FB">
      <w:rPr>
        <w:sz w:val="32"/>
        <w:szCs w:val="32"/>
      </w:rPr>
      <w:t>WisDOT SE CPM Training</w:t>
    </w:r>
  </w:p>
  <w:p w14:paraId="6E8369F1" w14:textId="15649CE0" w:rsidR="009909FB" w:rsidRPr="009909FB" w:rsidRDefault="00590149" w:rsidP="009909FB">
    <w:pPr>
      <w:pStyle w:val="Header"/>
      <w:jc w:val="center"/>
      <w:rPr>
        <w:sz w:val="32"/>
        <w:szCs w:val="32"/>
      </w:rPr>
    </w:pPr>
    <w:r>
      <w:rPr>
        <w:sz w:val="32"/>
        <w:szCs w:val="32"/>
      </w:rPr>
      <w:t>Claim</w:t>
    </w:r>
    <w:r w:rsidR="009909FB" w:rsidRPr="009909FB">
      <w:rPr>
        <w:sz w:val="32"/>
        <w:szCs w:val="32"/>
      </w:rPr>
      <w:t xml:space="preserve"> Scenario</w:t>
    </w:r>
    <w:r w:rsidR="0046478F">
      <w:rPr>
        <w:sz w:val="32"/>
        <w:szCs w:val="3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8B6"/>
    <w:multiLevelType w:val="hybridMultilevel"/>
    <w:tmpl w:val="221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B"/>
    <w:rsid w:val="00036FBC"/>
    <w:rsid w:val="000B0693"/>
    <w:rsid w:val="000B4D50"/>
    <w:rsid w:val="000E2ABD"/>
    <w:rsid w:val="0022652C"/>
    <w:rsid w:val="0046478F"/>
    <w:rsid w:val="0047745D"/>
    <w:rsid w:val="005011AC"/>
    <w:rsid w:val="00583873"/>
    <w:rsid w:val="00590149"/>
    <w:rsid w:val="00842A2E"/>
    <w:rsid w:val="00965D37"/>
    <w:rsid w:val="009909FB"/>
    <w:rsid w:val="00995AA2"/>
    <w:rsid w:val="00A30A70"/>
    <w:rsid w:val="00D75DF3"/>
    <w:rsid w:val="00F558DD"/>
    <w:rsid w:val="00F9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6E61"/>
  <w15:chartTrackingRefBased/>
  <w15:docId w15:val="{CD32FAAC-F225-4975-956C-C56C84E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FB"/>
  </w:style>
  <w:style w:type="paragraph" w:styleId="Footer">
    <w:name w:val="footer"/>
    <w:basedOn w:val="Normal"/>
    <w:link w:val="FooterChar"/>
    <w:uiPriority w:val="99"/>
    <w:unhideWhenUsed/>
    <w:rsid w:val="009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FB"/>
  </w:style>
  <w:style w:type="paragraph" w:styleId="ListParagraph">
    <w:name w:val="List Paragraph"/>
    <w:basedOn w:val="Normal"/>
    <w:uiPriority w:val="34"/>
    <w:qFormat/>
    <w:rsid w:val="009909FB"/>
    <w:pPr>
      <w:ind w:left="720"/>
      <w:contextualSpacing/>
    </w:pPr>
  </w:style>
  <w:style w:type="paragraph" w:styleId="NoSpacing">
    <w:name w:val="No Spacing"/>
    <w:uiPriority w:val="1"/>
    <w:qFormat/>
    <w:rsid w:val="00F93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E4-A987-46BA-930B-D0ECAEE5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Rothamer, Steve - DOT (DTSD Consultant)</dc:creator>
  <cp:keywords/>
  <dc:description/>
  <cp:lastModifiedBy>Rothamer, Steve - DOT (DTSD Consultant)</cp:lastModifiedBy>
  <cp:revision>11</cp:revision>
  <dcterms:created xsi:type="dcterms:W3CDTF">2022-11-02T18:12:00Z</dcterms:created>
  <dcterms:modified xsi:type="dcterms:W3CDTF">2022-11-04T19:39:00Z</dcterms:modified>
</cp:coreProperties>
</file>